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7DF" w:rsidRDefault="00BA5E7E" w:rsidP="00121CE5">
      <w:pPr>
        <w:jc w:val="center"/>
      </w:pPr>
      <w:r>
        <w:rPr>
          <w:noProof/>
        </w:rPr>
        <w:drawing>
          <wp:inline distT="0" distB="0" distL="0" distR="0" wp14:anchorId="76B812D0" wp14:editId="0EB6B851">
            <wp:extent cx="2733675" cy="2733675"/>
            <wp:effectExtent l="0" t="0" r="9525" b="9525"/>
            <wp:docPr id="7" name="Picture 7" descr="http://www.syracusenewtimes.com/calendar/wp-content/uploads/2015/03/GOTR_logo_w_circles-01_and_backgroun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yracusenewtimes.com/calendar/wp-content/uploads/2015/03/GOTR_logo_w_circles-01_and_background_3.jpg"/>
                    <pic:cNvPicPr>
                      <a:picLocks noChangeAspect="1" noChangeArrowheads="1"/>
                    </pic:cNvPicPr>
                  </pic:nvPicPr>
                  <pic:blipFill>
                    <a:blip r:embed="rId5" cstate="print"/>
                    <a:srcRect/>
                    <a:stretch>
                      <a:fillRect/>
                    </a:stretch>
                  </pic:blipFill>
                  <pic:spPr bwMode="auto">
                    <a:xfrm>
                      <a:off x="0" y="0"/>
                      <a:ext cx="2733675" cy="2733675"/>
                    </a:xfrm>
                    <a:prstGeom prst="rect">
                      <a:avLst/>
                    </a:prstGeom>
                    <a:noFill/>
                    <a:ln w="9525">
                      <a:noFill/>
                      <a:miter lim="800000"/>
                      <a:headEnd/>
                      <a:tailEnd/>
                    </a:ln>
                  </pic:spPr>
                </pic:pic>
              </a:graphicData>
            </a:graphic>
          </wp:inline>
        </w:drawing>
      </w:r>
    </w:p>
    <w:p w:rsidR="00BA5E7E" w:rsidRDefault="00BA5E7E" w:rsidP="00121CE5">
      <w:pPr>
        <w:jc w:val="center"/>
      </w:pPr>
    </w:p>
    <w:p w:rsidR="00121CE5" w:rsidRPr="00121CE5" w:rsidRDefault="00BA5E7E" w:rsidP="00121CE5">
      <w:pPr>
        <w:jc w:val="center"/>
        <w:rPr>
          <w:b/>
          <w:color w:val="CC0099"/>
          <w:sz w:val="36"/>
          <w:szCs w:val="36"/>
          <w:u w:val="single"/>
        </w:rPr>
      </w:pPr>
      <w:r w:rsidRPr="00121CE5">
        <w:rPr>
          <w:b/>
          <w:color w:val="CC0099"/>
          <w:sz w:val="36"/>
          <w:szCs w:val="36"/>
          <w:u w:val="single"/>
        </w:rPr>
        <w:t>Girls on the Run at New Holstein Elementary</w:t>
      </w:r>
    </w:p>
    <w:p w:rsidR="00BA5E7E" w:rsidRPr="00121CE5" w:rsidRDefault="00121CE5" w:rsidP="00121CE5">
      <w:pPr>
        <w:jc w:val="center"/>
        <w:rPr>
          <w:b/>
          <w:color w:val="CC0099"/>
          <w:sz w:val="36"/>
          <w:szCs w:val="36"/>
          <w:u w:val="single"/>
        </w:rPr>
      </w:pPr>
      <w:proofErr w:type="gramStart"/>
      <w:r w:rsidRPr="00121CE5">
        <w:rPr>
          <w:b/>
          <w:color w:val="CC0099"/>
          <w:sz w:val="36"/>
          <w:szCs w:val="36"/>
          <w:u w:val="single"/>
        </w:rPr>
        <w:t>needs</w:t>
      </w:r>
      <w:proofErr w:type="gramEnd"/>
      <w:r w:rsidR="00BA5E7E" w:rsidRPr="00121CE5">
        <w:rPr>
          <w:b/>
          <w:color w:val="CC0099"/>
          <w:sz w:val="36"/>
          <w:szCs w:val="36"/>
          <w:u w:val="single"/>
        </w:rPr>
        <w:t xml:space="preserve"> coaches for the Fall 2017 Season!</w:t>
      </w:r>
    </w:p>
    <w:p w:rsidR="00BA5E7E" w:rsidRPr="00BA5E7E" w:rsidRDefault="00BA5E7E" w:rsidP="00BA5E7E">
      <w:pPr>
        <w:rPr>
          <w:sz w:val="24"/>
          <w:szCs w:val="24"/>
        </w:rPr>
      </w:pPr>
    </w:p>
    <w:p w:rsidR="00BA5E7E" w:rsidRDefault="00BA5E7E" w:rsidP="00BA5E7E">
      <w:pPr>
        <w:rPr>
          <w:sz w:val="28"/>
          <w:szCs w:val="28"/>
        </w:rPr>
      </w:pPr>
      <w:r w:rsidRPr="002A2FDB">
        <w:rPr>
          <w:sz w:val="28"/>
          <w:szCs w:val="28"/>
        </w:rPr>
        <w:t xml:space="preserve">Most </w:t>
      </w:r>
      <w:r w:rsidR="00B0650B">
        <w:rPr>
          <w:sz w:val="28"/>
          <w:szCs w:val="28"/>
        </w:rPr>
        <w:t xml:space="preserve">Girls on the Run </w:t>
      </w:r>
      <w:r w:rsidRPr="002A2FDB">
        <w:rPr>
          <w:sz w:val="28"/>
          <w:szCs w:val="28"/>
        </w:rPr>
        <w:t>sites have between 15-20 girls. For the last two years our site at New Holstein Elementary has had up to 35 girls participate. In order to keep those numbers we need more coaches to ensure that our site continues to run smoothly</w:t>
      </w:r>
      <w:r w:rsidR="00121CE5" w:rsidRPr="002A2FDB">
        <w:rPr>
          <w:sz w:val="28"/>
          <w:szCs w:val="28"/>
        </w:rPr>
        <w:t xml:space="preserve"> with enough coaches to assist</w:t>
      </w:r>
      <w:r w:rsidRPr="002A2FDB">
        <w:rPr>
          <w:sz w:val="28"/>
          <w:szCs w:val="28"/>
        </w:rPr>
        <w:t>.</w:t>
      </w:r>
    </w:p>
    <w:p w:rsidR="005F51A7" w:rsidRDefault="005F51A7" w:rsidP="00BA5E7E">
      <w:pPr>
        <w:rPr>
          <w:sz w:val="28"/>
          <w:szCs w:val="28"/>
        </w:rPr>
      </w:pPr>
    </w:p>
    <w:p w:rsidR="005F51A7" w:rsidRPr="005F51A7" w:rsidRDefault="005F51A7" w:rsidP="00BA5E7E">
      <w:pPr>
        <w:rPr>
          <w:b/>
          <w:sz w:val="28"/>
          <w:szCs w:val="28"/>
          <w:u w:val="single"/>
        </w:rPr>
      </w:pPr>
      <w:r w:rsidRPr="005F51A7">
        <w:rPr>
          <w:b/>
          <w:sz w:val="28"/>
          <w:szCs w:val="28"/>
          <w:u w:val="single"/>
        </w:rPr>
        <w:t xml:space="preserve">Any adult (men or women) can coach. You </w:t>
      </w:r>
      <w:r>
        <w:rPr>
          <w:b/>
          <w:sz w:val="28"/>
          <w:szCs w:val="28"/>
          <w:u w:val="single"/>
        </w:rPr>
        <w:t>DO NOT</w:t>
      </w:r>
      <w:r w:rsidRPr="005F51A7">
        <w:rPr>
          <w:b/>
          <w:sz w:val="28"/>
          <w:szCs w:val="28"/>
          <w:u w:val="single"/>
        </w:rPr>
        <w:t xml:space="preserve"> have to have a daughter participating in Girls on the Run in order to co</w:t>
      </w:r>
      <w:bookmarkStart w:id="0" w:name="_GoBack"/>
      <w:bookmarkEnd w:id="0"/>
      <w:r w:rsidRPr="005F51A7">
        <w:rPr>
          <w:b/>
          <w:sz w:val="28"/>
          <w:szCs w:val="28"/>
          <w:u w:val="single"/>
        </w:rPr>
        <w:t>ach.</w:t>
      </w:r>
    </w:p>
    <w:p w:rsidR="00121CE5" w:rsidRPr="002A2FDB" w:rsidRDefault="00121CE5" w:rsidP="00BA5E7E">
      <w:pPr>
        <w:rPr>
          <w:sz w:val="28"/>
          <w:szCs w:val="28"/>
        </w:rPr>
      </w:pPr>
    </w:p>
    <w:p w:rsidR="00BA5E7E" w:rsidRPr="002A2FDB" w:rsidRDefault="00121CE5" w:rsidP="00BA5E7E">
      <w:pPr>
        <w:rPr>
          <w:sz w:val="28"/>
          <w:szCs w:val="28"/>
        </w:rPr>
      </w:pPr>
      <w:r w:rsidRPr="002A2FDB">
        <w:rPr>
          <w:sz w:val="28"/>
          <w:szCs w:val="28"/>
        </w:rPr>
        <w:t>As a Girls on the Run coach you will:</w:t>
      </w:r>
    </w:p>
    <w:p w:rsidR="00BA5E7E" w:rsidRPr="002A2FDB" w:rsidRDefault="002D1576" w:rsidP="00BA5E7E">
      <w:pPr>
        <w:pStyle w:val="ListParagraph"/>
        <w:numPr>
          <w:ilvl w:val="0"/>
          <w:numId w:val="1"/>
        </w:numPr>
        <w:rPr>
          <w:sz w:val="28"/>
          <w:szCs w:val="28"/>
        </w:rPr>
      </w:pPr>
      <w:r>
        <w:rPr>
          <w:sz w:val="28"/>
          <w:szCs w:val="28"/>
        </w:rPr>
        <w:t xml:space="preserve">Have access to </w:t>
      </w:r>
      <w:r w:rsidR="00AB1DEB">
        <w:rPr>
          <w:sz w:val="28"/>
          <w:szCs w:val="28"/>
        </w:rPr>
        <w:t xml:space="preserve">the </w:t>
      </w:r>
      <w:r w:rsidR="00BA5E7E" w:rsidRPr="002A2FDB">
        <w:rPr>
          <w:sz w:val="28"/>
          <w:szCs w:val="28"/>
        </w:rPr>
        <w:t xml:space="preserve">Girls on the Run Curriculum </w:t>
      </w:r>
      <w:r>
        <w:rPr>
          <w:sz w:val="28"/>
          <w:szCs w:val="28"/>
        </w:rPr>
        <w:t>which</w:t>
      </w:r>
      <w:r w:rsidR="00BA5E7E" w:rsidRPr="002A2FDB">
        <w:rPr>
          <w:sz w:val="28"/>
          <w:szCs w:val="28"/>
        </w:rPr>
        <w:t xml:space="preserve"> is </w:t>
      </w:r>
      <w:r w:rsidR="00BA5E7E" w:rsidRPr="00AB1DEB">
        <w:rPr>
          <w:sz w:val="28"/>
          <w:szCs w:val="28"/>
          <w:u w:val="single"/>
        </w:rPr>
        <w:t>VERY</w:t>
      </w:r>
      <w:r w:rsidR="00BA5E7E" w:rsidRPr="002A2FDB">
        <w:rPr>
          <w:sz w:val="28"/>
          <w:szCs w:val="28"/>
        </w:rPr>
        <w:t xml:space="preserve"> easy to follow</w:t>
      </w:r>
    </w:p>
    <w:p w:rsidR="00BA5E7E" w:rsidRPr="002A2FDB" w:rsidRDefault="002D1576" w:rsidP="00BA5E7E">
      <w:pPr>
        <w:pStyle w:val="ListParagraph"/>
        <w:numPr>
          <w:ilvl w:val="0"/>
          <w:numId w:val="1"/>
        </w:numPr>
        <w:rPr>
          <w:sz w:val="28"/>
          <w:szCs w:val="28"/>
        </w:rPr>
      </w:pPr>
      <w:r>
        <w:rPr>
          <w:sz w:val="28"/>
          <w:szCs w:val="28"/>
        </w:rPr>
        <w:t xml:space="preserve">Have all the lesson </w:t>
      </w:r>
      <w:r w:rsidR="00BA5E7E" w:rsidRPr="002A2FDB">
        <w:rPr>
          <w:sz w:val="28"/>
          <w:szCs w:val="28"/>
        </w:rPr>
        <w:t xml:space="preserve">materials </w:t>
      </w:r>
      <w:r>
        <w:rPr>
          <w:sz w:val="28"/>
          <w:szCs w:val="28"/>
        </w:rPr>
        <w:t>you need each week</w:t>
      </w:r>
      <w:r w:rsidR="00BA5E7E" w:rsidRPr="002A2FDB">
        <w:rPr>
          <w:sz w:val="28"/>
          <w:szCs w:val="28"/>
        </w:rPr>
        <w:t xml:space="preserve"> </w:t>
      </w:r>
    </w:p>
    <w:p w:rsidR="00121CE5" w:rsidRPr="002A2FDB" w:rsidRDefault="00121CE5" w:rsidP="00BA5E7E">
      <w:pPr>
        <w:pStyle w:val="ListParagraph"/>
        <w:numPr>
          <w:ilvl w:val="0"/>
          <w:numId w:val="1"/>
        </w:numPr>
        <w:rPr>
          <w:sz w:val="28"/>
          <w:szCs w:val="28"/>
        </w:rPr>
      </w:pPr>
      <w:r w:rsidRPr="002A2FDB">
        <w:rPr>
          <w:sz w:val="28"/>
          <w:szCs w:val="28"/>
        </w:rPr>
        <w:t>Be involved in the Girls on the Run games/activities and can run</w:t>
      </w:r>
      <w:r w:rsidR="002D1576">
        <w:rPr>
          <w:sz w:val="28"/>
          <w:szCs w:val="28"/>
        </w:rPr>
        <w:t>/walk</w:t>
      </w:r>
      <w:r w:rsidRPr="002A2FDB">
        <w:rPr>
          <w:sz w:val="28"/>
          <w:szCs w:val="28"/>
        </w:rPr>
        <w:t xml:space="preserve"> with the girls</w:t>
      </w:r>
      <w:r w:rsidR="002A2FDB">
        <w:rPr>
          <w:sz w:val="28"/>
          <w:szCs w:val="28"/>
        </w:rPr>
        <w:t>, especially at their 5k in November</w:t>
      </w:r>
    </w:p>
    <w:p w:rsidR="00121CE5" w:rsidRPr="002A2FDB" w:rsidRDefault="00121CE5" w:rsidP="00BA5E7E">
      <w:pPr>
        <w:pStyle w:val="ListParagraph"/>
        <w:numPr>
          <w:ilvl w:val="0"/>
          <w:numId w:val="1"/>
        </w:numPr>
        <w:rPr>
          <w:sz w:val="28"/>
          <w:szCs w:val="28"/>
        </w:rPr>
      </w:pPr>
      <w:r w:rsidRPr="002A2FDB">
        <w:rPr>
          <w:sz w:val="28"/>
          <w:szCs w:val="28"/>
        </w:rPr>
        <w:t>Work closely with the other Girls on the Run coaches</w:t>
      </w:r>
    </w:p>
    <w:p w:rsidR="00BA5E7E" w:rsidRPr="002A2FDB" w:rsidRDefault="002A2FDB" w:rsidP="00BA5E7E">
      <w:pPr>
        <w:pStyle w:val="ListParagraph"/>
        <w:numPr>
          <w:ilvl w:val="0"/>
          <w:numId w:val="1"/>
        </w:numPr>
        <w:rPr>
          <w:sz w:val="28"/>
          <w:szCs w:val="28"/>
        </w:rPr>
      </w:pPr>
      <w:r>
        <w:rPr>
          <w:sz w:val="28"/>
          <w:szCs w:val="28"/>
        </w:rPr>
        <w:t>Attend</w:t>
      </w:r>
      <w:r w:rsidR="00BA5E7E" w:rsidRPr="002A2FDB">
        <w:rPr>
          <w:sz w:val="28"/>
          <w:szCs w:val="28"/>
        </w:rPr>
        <w:t xml:space="preserve"> a one-time four hour training in the summer</w:t>
      </w:r>
    </w:p>
    <w:p w:rsidR="00BA5E7E" w:rsidRDefault="00BA5E7E" w:rsidP="00BA5E7E">
      <w:pPr>
        <w:pStyle w:val="ListParagraph"/>
        <w:numPr>
          <w:ilvl w:val="0"/>
          <w:numId w:val="1"/>
        </w:numPr>
        <w:rPr>
          <w:sz w:val="28"/>
          <w:szCs w:val="28"/>
        </w:rPr>
      </w:pPr>
      <w:r w:rsidRPr="002A2FDB">
        <w:rPr>
          <w:sz w:val="28"/>
          <w:szCs w:val="28"/>
        </w:rPr>
        <w:t>Have the opportunity to see the girls blossom through the season</w:t>
      </w:r>
      <w:r w:rsidR="002D1576">
        <w:rPr>
          <w:sz w:val="28"/>
          <w:szCs w:val="28"/>
        </w:rPr>
        <w:t>; feeling more confident in who they are; developing strength of character; and becoming more caring and compassionate people.</w:t>
      </w:r>
    </w:p>
    <w:p w:rsidR="005F51A7" w:rsidRPr="005F51A7" w:rsidRDefault="005F51A7" w:rsidP="005F51A7">
      <w:pPr>
        <w:pStyle w:val="ListParagraph"/>
        <w:rPr>
          <w:sz w:val="28"/>
          <w:szCs w:val="28"/>
        </w:rPr>
      </w:pPr>
    </w:p>
    <w:p w:rsidR="00BA5E7E" w:rsidRPr="002A2FDB" w:rsidRDefault="00BA5E7E" w:rsidP="00BA5E7E">
      <w:pPr>
        <w:rPr>
          <w:color w:val="CC0099"/>
          <w:sz w:val="28"/>
          <w:szCs w:val="28"/>
        </w:rPr>
      </w:pPr>
      <w:r w:rsidRPr="002A2FDB">
        <w:rPr>
          <w:color w:val="CC0099"/>
          <w:sz w:val="28"/>
          <w:szCs w:val="28"/>
        </w:rPr>
        <w:t>If you are interested in being a coach and would like more information please contact Tiffany Schuette at (920) 898-4208 or email at tschuette@nhsd.k12.wi.us.</w:t>
      </w:r>
    </w:p>
    <w:sectPr w:rsidR="00BA5E7E" w:rsidRPr="002A2FDB" w:rsidSect="005F51A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20C94"/>
    <w:multiLevelType w:val="hybridMultilevel"/>
    <w:tmpl w:val="5C16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E7E"/>
    <w:rsid w:val="00121CE5"/>
    <w:rsid w:val="002A2FDB"/>
    <w:rsid w:val="002D1576"/>
    <w:rsid w:val="00353221"/>
    <w:rsid w:val="004A67CD"/>
    <w:rsid w:val="005F51A7"/>
    <w:rsid w:val="00AB1DEB"/>
    <w:rsid w:val="00AF77DF"/>
    <w:rsid w:val="00B0650B"/>
    <w:rsid w:val="00BA5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C8EED-6C4E-40F8-BBB6-70F90FCE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E7E"/>
    <w:pPr>
      <w:ind w:left="720"/>
      <w:contextualSpacing/>
    </w:pPr>
  </w:style>
  <w:style w:type="paragraph" w:styleId="BalloonText">
    <w:name w:val="Balloon Text"/>
    <w:basedOn w:val="Normal"/>
    <w:link w:val="BalloonTextChar"/>
    <w:uiPriority w:val="99"/>
    <w:semiHidden/>
    <w:unhideWhenUsed/>
    <w:rsid w:val="002D1576"/>
    <w:rPr>
      <w:rFonts w:ascii="Tahoma" w:hAnsi="Tahoma" w:cs="Tahoma"/>
      <w:sz w:val="16"/>
      <w:szCs w:val="16"/>
    </w:rPr>
  </w:style>
  <w:style w:type="character" w:customStyle="1" w:styleId="BalloonTextChar">
    <w:name w:val="Balloon Text Char"/>
    <w:basedOn w:val="DefaultParagraphFont"/>
    <w:link w:val="BalloonText"/>
    <w:uiPriority w:val="99"/>
    <w:semiHidden/>
    <w:rsid w:val="002D15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Schuette, Tiffany</dc:creator>
  <cp:lastModifiedBy>Schuette, Tiffany</cp:lastModifiedBy>
  <cp:revision>5</cp:revision>
  <cp:lastPrinted>2017-01-27T15:35:00Z</cp:lastPrinted>
  <dcterms:created xsi:type="dcterms:W3CDTF">2017-01-16T19:28:00Z</dcterms:created>
  <dcterms:modified xsi:type="dcterms:W3CDTF">2017-01-27T15:36:00Z</dcterms:modified>
</cp:coreProperties>
</file>